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2338"/>
        <w:gridCol w:w="2339"/>
        <w:gridCol w:w="2339"/>
        <w:gridCol w:w="2339"/>
      </w:tblGrid>
      <w:tr>
        <w:tblPrEx>
          <w:shd w:val="clear" w:color="auto" w:fill="63b2de"/>
        </w:tblPrEx>
        <w:trPr>
          <w:trHeight w:val="279" w:hRule="atLeast"/>
          <w:tblHeader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  <w:jc w:val="center"/>
            </w:pPr>
            <w:r>
              <w:rPr>
                <w:rFonts w:ascii="Helvetica"/>
                <w:color w:val="000000"/>
                <w:rtl w:val="0"/>
              </w:rPr>
              <w:t>Needs Improvement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  <w:jc w:val="center"/>
            </w:pPr>
            <w:r>
              <w:rPr>
                <w:rtl w:val="0"/>
                <w:lang w:val="en-US"/>
              </w:rPr>
              <w:t>Goo</w:t>
            </w:r>
            <w:r>
              <w:rPr>
                <w:color w:val="000000"/>
                <w:rtl w:val="0"/>
                <w:lang w:val="en-US"/>
              </w:rPr>
              <w:t>Good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  <w:jc w:val="center"/>
            </w:pPr>
            <w:r>
              <w:rPr>
                <w:rFonts w:ascii="Helvetica"/>
                <w:color w:val="000000"/>
                <w:rtl w:val="0"/>
              </w:rPr>
              <w:t>Outstanding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2338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Knowledge of The Artist</w:t>
            </w:r>
          </w:p>
        </w:tc>
        <w:tc>
          <w:tcPr>
            <w:tcW w:type="dxa" w:w="2338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/>
                <w:rtl w:val="0"/>
              </w:rPr>
              <w:t>1</w:t>
            </w:r>
          </w:p>
        </w:tc>
        <w:tc>
          <w:tcPr>
            <w:tcW w:type="dxa" w:w="2338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/>
                <w:rtl w:val="0"/>
              </w:rPr>
              <w:t>2</w:t>
            </w:r>
          </w:p>
        </w:tc>
        <w:tc>
          <w:tcPr>
            <w:tcW w:type="dxa" w:w="2338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/>
                <w:rtl w:val="0"/>
              </w:rPr>
              <w:t>3</w:t>
            </w:r>
          </w:p>
        </w:tc>
      </w:tr>
      <w:tr>
        <w:tblPrEx>
          <w:shd w:val="clear" w:color="auto" w:fill="ffffff"/>
        </w:tblPrEx>
        <w:trPr>
          <w:trHeight w:val="72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Content Addresses Disability and connection to art work.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/>
                <w:rtl w:val="0"/>
              </w:rPr>
              <w:t>1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/>
                <w:rtl w:val="0"/>
              </w:rPr>
              <w:t>2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/>
                <w:rtl w:val="0"/>
              </w:rPr>
              <w:t>3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Visual Examples 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/>
                <w:rtl w:val="0"/>
              </w:rPr>
              <w:t>1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/>
                <w:rtl w:val="0"/>
              </w:rPr>
              <w:t>2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/>
                <w:rtl w:val="0"/>
              </w:rPr>
              <w:t>3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Time Management 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/>
                <w:rtl w:val="0"/>
              </w:rPr>
              <w:t>1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/>
                <w:rtl w:val="0"/>
              </w:rPr>
              <w:t>2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/>
                <w:rtl w:val="0"/>
              </w:rPr>
              <w:t>3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Clarity of Presentation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/>
                <w:rtl w:val="0"/>
              </w:rPr>
              <w:t>1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/>
                <w:rtl w:val="0"/>
              </w:rPr>
              <w:t>2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/>
                <w:rtl w:val="0"/>
              </w:rPr>
              <w:t>3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Name of Presenter: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Name of Artist: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Additional Comments: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tl w:val="0"/>
        <w:lang w:val="en-US"/>
      </w:rPr>
      <w:t>ADE 616 C  The Inclusive Art Room</w:t>
    </w:r>
    <w:r>
      <w:rPr>
        <w:rtl w:val="0"/>
      </w:rPr>
      <w:t xml:space="preserve">  </w:t>
    </w:r>
    <w:r>
      <w:rPr>
        <w:rtl w:val="0"/>
        <w:lang w:val="en-US"/>
      </w:rPr>
      <w:t>Artist Profile Presentation Peer Assessment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3">
    <w:name w:val="Table Style 3"/>
    <w:next w:val="Table Style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fefffe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